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20"/>
        <w:jc w:val="center"/>
        <w:rPr>
          <w:rFonts w:hint="eastAsia" w:ascii="宋体" w:hAnsi="宋体" w:cs="宋体"/>
          <w:b/>
          <w:bCs/>
          <w:color w:val="000000"/>
          <w:kern w:val="0"/>
          <w:sz w:val="36"/>
          <w:szCs w:val="36"/>
          <w:lang w:eastAsia="zh-CN"/>
        </w:rPr>
      </w:pPr>
      <w:r>
        <w:rPr>
          <w:rFonts w:hint="eastAsia" w:ascii="宋体" w:hAnsi="宋体" w:cs="宋体"/>
          <w:b/>
          <w:bCs/>
          <w:color w:val="000000"/>
          <w:kern w:val="0"/>
          <w:sz w:val="36"/>
          <w:szCs w:val="36"/>
          <w:lang w:eastAsia="zh-CN"/>
        </w:rPr>
        <w:t xml:space="preserve">农业面源污染水产类水筏及水生植物栽植工程 </w:t>
      </w:r>
    </w:p>
    <w:p>
      <w:pPr>
        <w:widowControl/>
        <w:shd w:val="clear" w:color="auto" w:fill="FFFFFF"/>
        <w:spacing w:line="360" w:lineRule="auto"/>
        <w:ind w:firstLine="420"/>
        <w:jc w:val="center"/>
        <w:rPr>
          <w:rFonts w:ascii="宋体" w:hAnsi="宋体" w:cs="宋体"/>
          <w:b/>
          <w:bCs/>
          <w:color w:val="000000"/>
          <w:kern w:val="0"/>
          <w:sz w:val="36"/>
          <w:szCs w:val="36"/>
        </w:rPr>
      </w:pPr>
      <w:r>
        <w:rPr>
          <w:rFonts w:hint="eastAsia" w:ascii="宋体" w:hAnsi="宋体" w:cs="宋体"/>
          <w:b/>
          <w:bCs/>
          <w:color w:val="000000"/>
          <w:kern w:val="0"/>
          <w:sz w:val="36"/>
          <w:szCs w:val="36"/>
        </w:rPr>
        <w:t>中标公示</w:t>
      </w:r>
    </w:p>
    <w:p>
      <w:pPr>
        <w:widowControl/>
        <w:shd w:val="clear" w:color="auto" w:fill="FFFFFF"/>
        <w:spacing w:line="360" w:lineRule="auto"/>
        <w:ind w:firstLine="420"/>
        <w:rPr>
          <w:rFonts w:ascii="宋体" w:hAnsi="宋体" w:cs="宋体"/>
          <w:color w:val="000000"/>
          <w:kern w:val="0"/>
          <w:sz w:val="24"/>
          <w:u w:val="single"/>
          <w:shd w:val="clear" w:color="auto" w:fill="FFFFFF"/>
        </w:rPr>
      </w:pPr>
      <w:r>
        <w:rPr>
          <w:rFonts w:hint="eastAsia" w:ascii="宋体" w:hAnsi="宋体" w:cs="宋体"/>
          <w:color w:val="000000"/>
          <w:kern w:val="0"/>
          <w:sz w:val="24"/>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000000"/>
          <w:kern w:val="0"/>
          <w:sz w:val="24"/>
          <w:shd w:val="clear" w:color="auto" w:fill="FFFFFF"/>
        </w:rPr>
      </w:pPr>
      <w:r>
        <w:rPr>
          <w:rFonts w:hint="eastAsia" w:ascii="宋体" w:hAnsi="宋体" w:cs="宋体"/>
          <w:color w:val="000000"/>
          <w:kern w:val="0"/>
          <w:sz w:val="24"/>
          <w:u w:val="single"/>
          <w:shd w:val="clear" w:color="auto" w:fill="FFFFFF"/>
        </w:rPr>
        <w:t xml:space="preserve"> </w:t>
      </w:r>
      <w:r>
        <w:rPr>
          <w:rFonts w:hint="eastAsia" w:ascii="宋体" w:hAnsi="宋体" w:cs="宋体"/>
          <w:b/>
          <w:bCs/>
          <w:color w:val="000000"/>
          <w:kern w:val="0"/>
          <w:sz w:val="24"/>
          <w:u w:val="single"/>
          <w:shd w:val="clear" w:color="auto" w:fill="FFFFFF"/>
          <w:lang w:eastAsia="zh-CN"/>
        </w:rPr>
        <w:t>安徽百士德工程咨询有限公司</w:t>
      </w:r>
      <w:r>
        <w:rPr>
          <w:rFonts w:hint="eastAsia" w:ascii="宋体" w:hAnsi="宋体" w:cs="宋体"/>
          <w:color w:val="000000"/>
          <w:kern w:val="0"/>
          <w:sz w:val="24"/>
          <w:shd w:val="clear" w:color="auto" w:fill="FFFFFF"/>
        </w:rPr>
        <w:t>受</w:t>
      </w:r>
      <w:r>
        <w:rPr>
          <w:rFonts w:hint="eastAsia" w:ascii="宋体" w:hAnsi="宋体" w:cs="宋体"/>
          <w:b/>
          <w:bCs/>
          <w:color w:val="000000"/>
          <w:kern w:val="0"/>
          <w:sz w:val="24"/>
          <w:u w:val="single"/>
          <w:shd w:val="clear" w:color="auto" w:fill="FFFFFF"/>
          <w:lang w:eastAsia="zh-CN"/>
        </w:rPr>
        <w:t>明光市农业面源污染综合治理项目建设管理处</w:t>
      </w:r>
      <w:r>
        <w:rPr>
          <w:rFonts w:hint="eastAsia" w:ascii="宋体" w:hAnsi="宋体" w:cs="宋体"/>
          <w:color w:val="000000"/>
          <w:kern w:val="0"/>
          <w:sz w:val="24"/>
          <w:shd w:val="clear" w:color="auto" w:fill="FFFFFF"/>
        </w:rPr>
        <w:t>委托，对</w:t>
      </w:r>
      <w:r>
        <w:rPr>
          <w:rFonts w:hint="eastAsia" w:ascii="宋体" w:hAnsi="宋体" w:cs="宋体"/>
          <w:b/>
          <w:bCs/>
          <w:color w:val="000000"/>
          <w:kern w:val="0"/>
          <w:sz w:val="24"/>
          <w:u w:val="single"/>
          <w:shd w:val="clear" w:color="auto" w:fill="FFFFFF"/>
          <w:lang w:eastAsia="zh-CN"/>
        </w:rPr>
        <w:t xml:space="preserve">农业面源污染水产类水筏及水生植物栽植工程 </w:t>
      </w:r>
      <w:r>
        <w:rPr>
          <w:rFonts w:hint="eastAsia" w:ascii="宋体" w:hAnsi="宋体" w:cs="宋体"/>
          <w:color w:val="000000"/>
          <w:kern w:val="0"/>
          <w:sz w:val="24"/>
          <w:shd w:val="clear" w:color="auto" w:fill="FFFFFF"/>
        </w:rPr>
        <w:t>进行</w:t>
      </w:r>
      <w:r>
        <w:rPr>
          <w:rFonts w:hint="eastAsia" w:ascii="宋体" w:hAnsi="宋体" w:cs="宋体"/>
          <w:color w:val="000000"/>
          <w:kern w:val="0"/>
          <w:sz w:val="24"/>
          <w:shd w:val="clear" w:color="auto" w:fill="FFFFFF"/>
          <w:lang w:eastAsia="zh-CN"/>
        </w:rPr>
        <w:t>公开</w:t>
      </w:r>
      <w:r>
        <w:rPr>
          <w:rFonts w:hint="eastAsia" w:ascii="宋体" w:hAnsi="宋体" w:cs="宋体"/>
          <w:color w:val="000000"/>
          <w:kern w:val="0"/>
          <w:sz w:val="24"/>
          <w:shd w:val="clear" w:color="auto" w:fill="FFFFFF"/>
        </w:rPr>
        <w:t>招标，</w:t>
      </w:r>
      <w:r>
        <w:rPr>
          <w:rFonts w:hint="eastAsia" w:ascii="宋体" w:hAnsi="宋体" w:cs="宋体"/>
          <w:color w:val="000000"/>
          <w:kern w:val="0"/>
          <w:sz w:val="24"/>
          <w:u w:val="single"/>
          <w:shd w:val="clear" w:color="auto" w:fill="FFFFFF"/>
          <w:lang w:eastAsia="zh-CN"/>
        </w:rPr>
        <w:t>2019年</w:t>
      </w:r>
      <w:r>
        <w:rPr>
          <w:rFonts w:hint="eastAsia" w:ascii="宋体" w:hAnsi="宋体" w:cs="宋体"/>
          <w:color w:val="000000"/>
          <w:kern w:val="0"/>
          <w:sz w:val="24"/>
          <w:u w:val="single"/>
          <w:shd w:val="clear" w:color="auto" w:fill="FFFFFF"/>
          <w:lang w:val="en-US" w:eastAsia="zh-CN"/>
        </w:rPr>
        <w:t>9</w:t>
      </w:r>
      <w:r>
        <w:rPr>
          <w:rFonts w:hint="eastAsia" w:ascii="宋体" w:hAnsi="宋体" w:cs="宋体"/>
          <w:color w:val="000000"/>
          <w:kern w:val="0"/>
          <w:sz w:val="24"/>
          <w:u w:val="single"/>
          <w:shd w:val="clear" w:color="auto" w:fill="FFFFFF"/>
          <w:lang w:eastAsia="zh-CN"/>
        </w:rPr>
        <w:t>月</w:t>
      </w:r>
      <w:r>
        <w:rPr>
          <w:rFonts w:hint="eastAsia" w:ascii="宋体" w:hAnsi="宋体" w:cs="宋体"/>
          <w:color w:val="000000"/>
          <w:kern w:val="0"/>
          <w:sz w:val="24"/>
          <w:u w:val="single"/>
          <w:shd w:val="clear" w:color="auto" w:fill="FFFFFF"/>
          <w:lang w:val="en-US" w:eastAsia="zh-CN"/>
        </w:rPr>
        <w:t>3</w:t>
      </w:r>
      <w:r>
        <w:rPr>
          <w:rFonts w:hint="eastAsia" w:ascii="宋体" w:hAnsi="宋体" w:cs="宋体"/>
          <w:color w:val="000000"/>
          <w:kern w:val="0"/>
          <w:sz w:val="24"/>
          <w:u w:val="single"/>
          <w:shd w:val="clear" w:color="auto" w:fill="FFFFFF"/>
          <w:lang w:eastAsia="zh-CN"/>
        </w:rPr>
        <w:t>日</w:t>
      </w:r>
      <w:r>
        <w:rPr>
          <w:rFonts w:hint="eastAsia" w:ascii="宋体" w:hAnsi="宋体" w:cs="宋体"/>
          <w:color w:val="000000"/>
          <w:kern w:val="0"/>
          <w:sz w:val="24"/>
          <w:shd w:val="clear" w:color="auto" w:fill="FFFFFF"/>
        </w:rPr>
        <w:t>确定了中标候选人。现将具体情况公告如下：</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480"/>
        <w:jc w:val="left"/>
        <w:textAlignment w:val="auto"/>
        <w:rPr>
          <w:rFonts w:hint="default" w:ascii="宋体" w:hAnsi="宋体" w:cs="宋体"/>
          <w:b/>
          <w:bCs/>
          <w:color w:val="000000"/>
          <w:kern w:val="0"/>
          <w:szCs w:val="21"/>
          <w:u w:val="single"/>
          <w:shd w:val="clear" w:color="auto" w:fill="FFFFFF"/>
          <w:lang w:val="en-US" w:eastAsia="zh-CN"/>
        </w:rPr>
      </w:pPr>
      <w:r>
        <w:rPr>
          <w:rFonts w:hint="eastAsia" w:ascii="宋体" w:hAnsi="宋体" w:cs="宋体"/>
          <w:b/>
          <w:bCs/>
          <w:color w:val="000000"/>
          <w:kern w:val="0"/>
          <w:szCs w:val="21"/>
          <w:shd w:val="clear" w:color="auto" w:fill="FFFFFF"/>
        </w:rPr>
        <w:t>中标候选人：</w:t>
      </w:r>
      <w:r>
        <w:rPr>
          <w:rFonts w:hint="eastAsia" w:ascii="宋体" w:hAnsi="宋体" w:cs="宋体"/>
          <w:b/>
          <w:bCs/>
          <w:color w:val="000000"/>
          <w:kern w:val="0"/>
          <w:sz w:val="24"/>
          <w:u w:val="single"/>
          <w:shd w:val="clear" w:color="auto" w:fill="FFFFFF"/>
          <w:lang w:val="en-US" w:eastAsia="zh-CN"/>
        </w:rPr>
        <w:t>明光市明秀建筑工程有限公司</w:t>
      </w:r>
      <w:r>
        <w:rPr>
          <w:rFonts w:hint="eastAsia" w:ascii="宋体" w:hAnsi="宋体" w:cs="宋体"/>
          <w:b/>
          <w:bCs/>
          <w:color w:val="000000"/>
          <w:kern w:val="0"/>
          <w:szCs w:val="21"/>
          <w:u w:val="singl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477" w:leftChars="227"/>
        <w:jc w:val="left"/>
        <w:textAlignment w:val="auto"/>
        <w:rPr>
          <w:rFonts w:ascii="Calibri" w:hAnsi="Calibri" w:cs="宋体"/>
          <w:color w:val="545454"/>
          <w:kern w:val="0"/>
          <w:sz w:val="18"/>
          <w:szCs w:val="18"/>
          <w:lang w:val="en-US"/>
        </w:rPr>
      </w:pPr>
      <w:r>
        <w:rPr>
          <w:rFonts w:hint="eastAsia" w:ascii="宋体" w:hAnsi="宋体" w:cs="宋体"/>
          <w:b/>
          <w:bCs/>
          <w:color w:val="000000"/>
          <w:kern w:val="0"/>
          <w:szCs w:val="21"/>
          <w:shd w:val="clear" w:color="auto" w:fill="FFFFFF"/>
        </w:rPr>
        <w:t>投标金额：</w:t>
      </w:r>
      <w:r>
        <w:rPr>
          <w:rFonts w:hint="eastAsia" w:ascii="宋体" w:hAnsi="宋体" w:cs="宋体"/>
          <w:b/>
          <w:bCs/>
          <w:color w:val="000000"/>
          <w:kern w:val="0"/>
          <w:szCs w:val="21"/>
          <w:u w:val="single"/>
          <w:shd w:val="clear" w:color="auto" w:fill="FFFFFF"/>
          <w:lang w:val="en-US" w:eastAsia="zh-CN"/>
        </w:rPr>
        <w:t xml:space="preserve"> </w:t>
      </w:r>
      <w:r>
        <w:rPr>
          <w:rFonts w:hint="eastAsia" w:ascii="宋体" w:hAnsi="宋体" w:cs="宋体"/>
          <w:b/>
          <w:bCs/>
          <w:color w:val="000000"/>
          <w:kern w:val="0"/>
          <w:sz w:val="24"/>
          <w:u w:val="single"/>
          <w:shd w:val="clear" w:color="auto" w:fill="FFFFFF"/>
          <w:lang w:val="en-US" w:eastAsia="zh-CN"/>
        </w:rPr>
        <w:t xml:space="preserve">贰拾伍万柒仟壹佰壹拾叁元肆角叁分整  </w:t>
      </w:r>
      <w:r>
        <w:rPr>
          <w:rFonts w:hint="eastAsia" w:ascii="宋体" w:hAnsi="宋体" w:cs="宋体"/>
          <w:b/>
          <w:bCs/>
          <w:color w:val="000000"/>
          <w:kern w:val="0"/>
          <w:szCs w:val="21"/>
          <w:shd w:val="clear" w:color="auto" w:fill="FFFFFF"/>
          <w:lang w:val="en-US" w:eastAsia="zh-CN"/>
        </w:rPr>
        <w:t xml:space="preserve">； </w:t>
      </w:r>
      <w:r>
        <w:rPr>
          <w:rFonts w:hint="eastAsia" w:ascii="宋体" w:hAnsi="宋体" w:cs="宋体"/>
          <w:b/>
          <w:bCs/>
          <w:color w:val="000000"/>
          <w:kern w:val="0"/>
          <w:sz w:val="24"/>
          <w:u w:val="single"/>
          <w:shd w:val="clear" w:color="auto" w:fill="FFFFFF"/>
          <w:lang w:val="en-US" w:eastAsia="zh-CN"/>
        </w:rPr>
        <w:t>¥：257113.43元</w:t>
      </w:r>
      <w:r>
        <w:rPr>
          <w:rFonts w:hint="eastAsia" w:ascii="宋体" w:hAnsi="宋体" w:cs="宋体"/>
          <w:b/>
          <w:bCs/>
          <w:color w:val="000000"/>
          <w:kern w:val="0"/>
          <w:szCs w:val="21"/>
          <w:shd w:val="clear" w:color="auto" w:fill="FFFFFF"/>
          <w:lang w:val="en-US" w:eastAsia="zh-CN"/>
        </w:rPr>
        <w:t>.</w:t>
      </w:r>
      <w:r>
        <w:rPr>
          <w:rFonts w:hint="eastAsia" w:ascii="宋体" w:hAnsi="宋体" w:cs="宋体"/>
          <w:b/>
          <w:bCs/>
          <w:color w:val="000000"/>
          <w:kern w:val="0"/>
          <w:szCs w:val="21"/>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420"/>
        <w:jc w:val="left"/>
        <w:textAlignment w:val="auto"/>
        <w:rPr>
          <w:rFonts w:ascii="Calibri" w:hAnsi="Calibri" w:cs="宋体"/>
          <w:color w:val="545454"/>
          <w:kern w:val="0"/>
          <w:sz w:val="18"/>
          <w:szCs w:val="18"/>
        </w:rPr>
      </w:pPr>
      <w:r>
        <w:rPr>
          <w:rFonts w:hint="eastAsia" w:ascii="宋体" w:hAnsi="宋体" w:cs="宋体"/>
          <w:b/>
          <w:bCs/>
          <w:color w:val="000000"/>
          <w:kern w:val="0"/>
          <w:szCs w:val="21"/>
          <w:shd w:val="clear" w:color="auto" w:fill="FFFFFF"/>
        </w:rPr>
        <w:t>公示期：</w:t>
      </w:r>
      <w:r>
        <w:rPr>
          <w:rFonts w:hint="eastAsia" w:ascii="宋体" w:hAnsi="宋体" w:cs="宋体"/>
          <w:b/>
          <w:bCs/>
          <w:color w:val="000000"/>
          <w:kern w:val="0"/>
          <w:szCs w:val="21"/>
          <w:shd w:val="clear" w:color="auto" w:fill="FFFFFF"/>
          <w:lang w:eastAsia="zh-CN"/>
        </w:rPr>
        <w:t>2019年</w:t>
      </w:r>
      <w:r>
        <w:rPr>
          <w:rFonts w:hint="eastAsia" w:ascii="宋体" w:hAnsi="宋体" w:cs="宋体"/>
          <w:b/>
          <w:bCs/>
          <w:color w:val="000000"/>
          <w:kern w:val="0"/>
          <w:szCs w:val="21"/>
          <w:shd w:val="clear" w:color="auto" w:fill="FFFFFF"/>
          <w:lang w:val="en-US" w:eastAsia="zh-CN"/>
        </w:rPr>
        <w:t>9</w:t>
      </w:r>
      <w:r>
        <w:rPr>
          <w:rFonts w:hint="eastAsia" w:ascii="宋体" w:hAnsi="宋体" w:cs="宋体"/>
          <w:b/>
          <w:bCs/>
          <w:color w:val="000000"/>
          <w:kern w:val="0"/>
          <w:szCs w:val="21"/>
          <w:shd w:val="clear" w:color="auto" w:fill="FFFFFF"/>
          <w:lang w:eastAsia="zh-CN"/>
        </w:rPr>
        <w:t>月</w:t>
      </w:r>
      <w:r>
        <w:rPr>
          <w:rFonts w:hint="eastAsia" w:ascii="宋体" w:hAnsi="宋体" w:cs="宋体"/>
          <w:b/>
          <w:bCs/>
          <w:color w:val="000000"/>
          <w:kern w:val="0"/>
          <w:szCs w:val="21"/>
          <w:shd w:val="clear" w:color="auto" w:fill="FFFFFF"/>
          <w:lang w:val="en-US" w:eastAsia="zh-CN"/>
        </w:rPr>
        <w:t>4</w:t>
      </w:r>
      <w:r>
        <w:rPr>
          <w:rFonts w:hint="eastAsia" w:ascii="宋体" w:hAnsi="宋体" w:cs="宋体"/>
          <w:b/>
          <w:bCs/>
          <w:color w:val="000000"/>
          <w:kern w:val="0"/>
          <w:szCs w:val="21"/>
          <w:shd w:val="clear" w:color="auto" w:fill="FFFFFF"/>
          <w:lang w:eastAsia="zh-CN"/>
        </w:rPr>
        <w:t>日</w:t>
      </w:r>
      <w:r>
        <w:rPr>
          <w:rFonts w:hint="eastAsia" w:ascii="宋体" w:hAnsi="宋体" w:cs="宋体"/>
          <w:b/>
          <w:bCs/>
          <w:color w:val="000000"/>
          <w:kern w:val="0"/>
          <w:szCs w:val="21"/>
          <w:shd w:val="clear" w:color="auto" w:fill="FFFFFF"/>
        </w:rPr>
        <w:t>至</w:t>
      </w:r>
      <w:r>
        <w:rPr>
          <w:rFonts w:hint="eastAsia" w:ascii="宋体" w:hAnsi="宋体" w:cs="宋体"/>
          <w:b/>
          <w:bCs/>
          <w:color w:val="000000"/>
          <w:kern w:val="0"/>
          <w:szCs w:val="21"/>
          <w:shd w:val="clear" w:color="auto" w:fill="FFFFFF"/>
          <w:lang w:eastAsia="zh-CN"/>
        </w:rPr>
        <w:t>2019年</w:t>
      </w:r>
      <w:r>
        <w:rPr>
          <w:rFonts w:hint="eastAsia" w:ascii="宋体" w:hAnsi="宋体" w:cs="宋体"/>
          <w:b/>
          <w:bCs/>
          <w:color w:val="000000"/>
          <w:kern w:val="0"/>
          <w:szCs w:val="21"/>
          <w:shd w:val="clear" w:color="auto" w:fill="FFFFFF"/>
          <w:lang w:val="en-US" w:eastAsia="zh-CN"/>
        </w:rPr>
        <w:t>9</w:t>
      </w:r>
      <w:r>
        <w:rPr>
          <w:rFonts w:hint="eastAsia" w:ascii="宋体" w:hAnsi="宋体" w:cs="宋体"/>
          <w:b/>
          <w:bCs/>
          <w:color w:val="000000"/>
          <w:kern w:val="0"/>
          <w:szCs w:val="21"/>
          <w:shd w:val="clear" w:color="auto" w:fill="FFFFFF"/>
        </w:rPr>
        <w:t>月</w:t>
      </w:r>
      <w:r>
        <w:rPr>
          <w:rFonts w:hint="eastAsia" w:ascii="宋体" w:hAnsi="宋体" w:cs="宋体"/>
          <w:b/>
          <w:bCs/>
          <w:color w:val="000000"/>
          <w:kern w:val="0"/>
          <w:szCs w:val="21"/>
          <w:shd w:val="clear" w:color="auto" w:fill="FFFFFF"/>
          <w:lang w:val="en-US" w:eastAsia="zh-CN"/>
        </w:rPr>
        <w:t>6</w:t>
      </w:r>
      <w:r>
        <w:rPr>
          <w:rFonts w:hint="eastAsia" w:ascii="宋体" w:hAnsi="宋体" w:cs="宋体"/>
          <w:b/>
          <w:bCs/>
          <w:color w:val="000000"/>
          <w:kern w:val="0"/>
          <w:szCs w:val="21"/>
          <w:shd w:val="clear" w:color="auto" w:fill="FFFFFF"/>
        </w:rPr>
        <w:t>日</w:t>
      </w:r>
    </w:p>
    <w:p>
      <w:pPr>
        <w:keepNext w:val="0"/>
        <w:keepLines w:val="0"/>
        <w:pageBreakBefore w:val="0"/>
        <w:kinsoku/>
        <w:wordWrap/>
        <w:overflowPunct/>
        <w:topLinePunct w:val="0"/>
        <w:autoSpaceDE/>
        <w:autoSpaceDN/>
        <w:bidi w:val="0"/>
        <w:adjustRightInd/>
        <w:snapToGrid/>
        <w:spacing w:line="520" w:lineRule="exact"/>
        <w:ind w:left="0" w:leftChars="0" w:firstLine="440" w:firstLineChars="200"/>
        <w:textAlignment w:val="auto"/>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招标方项目联系人：</w:t>
      </w:r>
      <w:r>
        <w:rPr>
          <w:rFonts w:hint="eastAsia" w:ascii="宋体" w:hAnsi="宋体"/>
          <w:color w:val="000000"/>
          <w:kern w:val="0"/>
          <w:sz w:val="24"/>
          <w:szCs w:val="24"/>
        </w:rPr>
        <w:t>范文鲁</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eastAsia="宋体" w:cs="宋体"/>
          <w:kern w:val="0"/>
          <w:sz w:val="21"/>
          <w:szCs w:val="21"/>
          <w:lang w:val="en-US" w:eastAsia="zh-CN"/>
        </w:rPr>
        <w:t xml:space="preserve"> </w:t>
      </w:r>
      <w:r>
        <w:rPr>
          <w:rFonts w:hint="eastAsia" w:ascii="宋体" w:hAnsi="宋体" w:cs="宋体"/>
          <w:color w:val="000000"/>
          <w:kern w:val="0"/>
          <w:sz w:val="22"/>
          <w:szCs w:val="22"/>
          <w:shd w:val="clear" w:color="auto" w:fill="FFFFFF"/>
        </w:rPr>
        <w:t> </w:t>
      </w:r>
      <w:r>
        <w:rPr>
          <w:rFonts w:hint="eastAsia" w:ascii="宋体" w:hAnsi="宋体" w:eastAsia="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联系电话：</w:t>
      </w:r>
      <w:r>
        <w:rPr>
          <w:rFonts w:hint="eastAsia" w:ascii="宋体" w:hAnsi="宋体" w:cs="宋体"/>
          <w:kern w:val="0"/>
          <w:sz w:val="24"/>
          <w:szCs w:val="24"/>
        </w:rPr>
        <w:t>15255000721</w:t>
      </w:r>
    </w:p>
    <w:p>
      <w:pPr>
        <w:widowControl/>
        <w:shd w:val="clear" w:color="auto" w:fill="FFFFFF"/>
        <w:spacing w:line="360" w:lineRule="auto"/>
        <w:ind w:firstLine="480" w:firstLineChars="2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投标人对上述结果有异议（质疑）的，可在公示期内或法律规定的其他时限内以书面形式向招标人或招标采购代理机构提出，并给予答复。</w:t>
      </w:r>
    </w:p>
    <w:p>
      <w:pPr>
        <w:widowControl/>
        <w:shd w:val="clear" w:color="auto" w:fill="FFFFFF"/>
        <w:spacing w:line="360" w:lineRule="auto"/>
        <w:ind w:firstLine="480"/>
        <w:jc w:val="left"/>
        <w:rPr>
          <w:rFonts w:ascii="Calibri" w:hAnsi="Calibri" w:cs="宋体"/>
          <w:color w:val="545454"/>
          <w:kern w:val="0"/>
          <w:szCs w:val="21"/>
        </w:rPr>
      </w:pPr>
      <w:r>
        <w:rPr>
          <w:rFonts w:hint="eastAsia" w:ascii="宋体" w:hAnsi="宋体" w:cs="宋体"/>
          <w:color w:val="000000"/>
          <w:kern w:val="0"/>
          <w:sz w:val="24"/>
          <w:shd w:val="clear" w:color="auto" w:fill="FFFFFF"/>
        </w:rPr>
        <w:t>异议（质疑）应当包括以下内容：</w:t>
      </w:r>
    </w:p>
    <w:p>
      <w:pPr>
        <w:widowControl/>
        <w:shd w:val="clear" w:color="auto" w:fill="FFFFFF"/>
        <w:spacing w:line="360" w:lineRule="auto"/>
        <w:ind w:left="0" w:leftChars="0" w:firstLine="420"/>
        <w:jc w:val="left"/>
        <w:rPr>
          <w:rFonts w:ascii="Calibri" w:hAnsi="Calibri" w:cs="宋体"/>
          <w:color w:val="545454"/>
          <w:kern w:val="0"/>
          <w:szCs w:val="21"/>
        </w:rPr>
      </w:pPr>
      <w:r>
        <w:rPr>
          <w:rFonts w:hint="eastAsia" w:ascii="宋体" w:hAnsi="宋体" w:cs="宋体"/>
          <w:color w:val="000000"/>
          <w:kern w:val="0"/>
          <w:sz w:val="24"/>
          <w:shd w:val="clear" w:color="auto" w:fill="FFFFFF"/>
        </w:rPr>
        <w:t>　 （一）异议（质疑）人的名称、地址和被委托人的有效联系方式；</w:t>
      </w:r>
    </w:p>
    <w:p>
      <w:pPr>
        <w:widowControl/>
        <w:shd w:val="clear" w:color="auto" w:fill="FFFFFF"/>
        <w:spacing w:line="360" w:lineRule="auto"/>
        <w:ind w:left="0" w:leftChars="0" w:firstLine="420"/>
        <w:jc w:val="left"/>
        <w:rPr>
          <w:rFonts w:ascii="Calibri" w:hAnsi="Calibri" w:cs="宋体"/>
          <w:color w:val="545454"/>
          <w:kern w:val="0"/>
          <w:szCs w:val="21"/>
        </w:rPr>
      </w:pPr>
      <w:r>
        <w:rPr>
          <w:rFonts w:hint="eastAsia" w:ascii="宋体" w:hAnsi="宋体" w:cs="宋体"/>
          <w:color w:val="000000"/>
          <w:kern w:val="0"/>
          <w:sz w:val="24"/>
          <w:shd w:val="clear" w:color="auto" w:fill="FFFFFF"/>
        </w:rPr>
        <w:t>　　（二）被异议（质疑）人的名称；</w:t>
      </w:r>
    </w:p>
    <w:p>
      <w:pPr>
        <w:widowControl/>
        <w:shd w:val="clear" w:color="auto" w:fill="FFFFFF"/>
        <w:spacing w:line="360" w:lineRule="auto"/>
        <w:ind w:left="0" w:leftChars="0" w:firstLine="420"/>
        <w:jc w:val="left"/>
        <w:rPr>
          <w:rFonts w:ascii="Calibri" w:hAnsi="Calibri" w:cs="宋体"/>
          <w:color w:val="545454"/>
          <w:kern w:val="0"/>
          <w:szCs w:val="21"/>
        </w:rPr>
      </w:pPr>
      <w:r>
        <w:rPr>
          <w:rFonts w:hint="eastAsia" w:ascii="宋体" w:hAnsi="宋体" w:cs="宋体"/>
          <w:color w:val="000000"/>
          <w:kern w:val="0"/>
          <w:sz w:val="24"/>
          <w:shd w:val="clear" w:color="auto" w:fill="FFFFFF"/>
        </w:rPr>
        <w:t>　　（三）异议（质疑）事项的基本事实；</w:t>
      </w:r>
    </w:p>
    <w:p>
      <w:pPr>
        <w:widowControl/>
        <w:shd w:val="clear" w:color="auto" w:fill="FFFFFF"/>
        <w:spacing w:line="360" w:lineRule="auto"/>
        <w:ind w:left="0" w:leftChars="0" w:firstLine="420"/>
        <w:jc w:val="left"/>
        <w:rPr>
          <w:rFonts w:ascii="Calibri" w:hAnsi="Calibri" w:cs="宋体"/>
          <w:color w:val="545454"/>
          <w:kern w:val="0"/>
          <w:szCs w:val="21"/>
        </w:rPr>
      </w:pPr>
      <w:r>
        <w:rPr>
          <w:rFonts w:hint="eastAsia" w:ascii="宋体" w:hAnsi="宋体" w:cs="宋体"/>
          <w:color w:val="000000"/>
          <w:kern w:val="0"/>
          <w:sz w:val="24"/>
          <w:shd w:val="clear" w:color="auto" w:fill="FFFFFF"/>
        </w:rPr>
        <w:t>　  （四）相关请求及主张；</w:t>
      </w:r>
    </w:p>
    <w:p>
      <w:pPr>
        <w:widowControl/>
        <w:shd w:val="clear" w:color="auto" w:fill="FFFFFF"/>
        <w:spacing w:line="360" w:lineRule="auto"/>
        <w:ind w:left="0" w:leftChars="0" w:firstLine="840" w:firstLineChars="350"/>
        <w:jc w:val="left"/>
        <w:rPr>
          <w:rFonts w:ascii="Calibri" w:hAnsi="Calibri" w:cs="宋体"/>
          <w:color w:val="545454"/>
          <w:kern w:val="0"/>
          <w:szCs w:val="21"/>
        </w:rPr>
      </w:pPr>
      <w:r>
        <w:rPr>
          <w:rFonts w:hint="eastAsia" w:ascii="宋体" w:hAnsi="宋体" w:cs="宋体"/>
          <w:color w:val="000000"/>
          <w:kern w:val="0"/>
          <w:sz w:val="24"/>
          <w:shd w:val="clear" w:color="auto" w:fill="FFFFFF"/>
        </w:rPr>
        <w:t>（五）有效线索和相关证明材料。</w:t>
      </w:r>
    </w:p>
    <w:p>
      <w:pPr>
        <w:widowControl/>
        <w:shd w:val="clear" w:color="auto" w:fill="FFFFFF"/>
        <w:spacing w:line="360" w:lineRule="auto"/>
        <w:ind w:firstLine="480"/>
        <w:jc w:val="left"/>
        <w:rPr>
          <w:rFonts w:ascii="Calibri" w:hAnsi="Calibri" w:cs="宋体"/>
          <w:color w:val="545454"/>
          <w:kern w:val="0"/>
          <w:szCs w:val="21"/>
        </w:rPr>
      </w:pPr>
      <w:r>
        <w:rPr>
          <w:rFonts w:hint="eastAsia" w:ascii="宋体" w:hAnsi="宋体" w:cs="宋体"/>
          <w:color w:val="000000"/>
          <w:kern w:val="0"/>
          <w:sz w:val="24"/>
          <w:shd w:val="clear" w:color="auto" w:fill="FFFFFF"/>
        </w:rPr>
        <w:t>投诉书必须由其法定代表人签字并加盖公章，并附联系人的授权委托书和有效身份证复印件，否则，不予受理。</w:t>
      </w:r>
    </w:p>
    <w:p>
      <w:pPr>
        <w:widowControl/>
        <w:shd w:val="clear" w:color="auto" w:fill="FFFFFF"/>
        <w:spacing w:line="360" w:lineRule="auto"/>
        <w:ind w:firstLine="36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特此公告</w:t>
      </w:r>
    </w:p>
    <w:p>
      <w:pPr>
        <w:widowControl/>
        <w:shd w:val="clear" w:color="auto" w:fill="FFFFFF"/>
        <w:spacing w:line="360" w:lineRule="auto"/>
        <w:ind w:firstLine="360"/>
        <w:jc w:val="left"/>
        <w:rPr>
          <w:rFonts w:ascii="宋体" w:hAnsi="宋体" w:cs="宋体"/>
          <w:color w:val="000000"/>
          <w:kern w:val="0"/>
          <w:sz w:val="24"/>
          <w:shd w:val="clear" w:color="auto" w:fill="FFFFFF"/>
        </w:rPr>
      </w:pPr>
    </w:p>
    <w:p>
      <w:pPr>
        <w:widowControl/>
        <w:shd w:val="clear" w:color="auto" w:fill="FFFFFF"/>
        <w:spacing w:line="360" w:lineRule="auto"/>
        <w:ind w:firstLine="420"/>
        <w:jc w:val="center"/>
        <w:rPr>
          <w:rFonts w:hint="eastAsia" w:ascii="宋体" w:hAnsi="宋体" w:cs="宋体"/>
          <w:color w:val="000000"/>
          <w:kern w:val="0"/>
          <w:sz w:val="24"/>
          <w:shd w:val="clear" w:color="auto" w:fill="FFFFFF"/>
          <w:lang w:eastAsia="zh-CN"/>
        </w:rPr>
      </w:pPr>
      <w:r>
        <w:rPr>
          <w:rFonts w:hint="eastAsia"/>
          <w:lang w:val="en-US" w:eastAsia="zh-CN"/>
        </w:rPr>
        <w:t xml:space="preserve">                       </w:t>
      </w:r>
      <w:r>
        <w:rPr>
          <w:rFonts w:hint="eastAsia"/>
        </w:rPr>
        <w:t xml:space="preserve"> </w:t>
      </w:r>
      <w:r>
        <w:rPr>
          <w:rFonts w:hint="eastAsia"/>
          <w:lang w:val="en-US" w:eastAsia="zh-CN"/>
        </w:rPr>
        <w:t xml:space="preserve">   </w:t>
      </w:r>
      <w:r>
        <w:rPr>
          <w:rFonts w:hint="eastAsia" w:ascii="宋体" w:hAnsi="宋体" w:cs="宋体"/>
          <w:color w:val="000000"/>
          <w:kern w:val="0"/>
          <w:sz w:val="24"/>
          <w:shd w:val="clear" w:color="auto" w:fill="FFFFFF"/>
          <w:lang w:eastAsia="zh-CN"/>
        </w:rPr>
        <w:t xml:space="preserve">招标单位：明光市农业面源污染综合治理项目建设管理处 </w:t>
      </w:r>
    </w:p>
    <w:p>
      <w:pPr>
        <w:widowControl/>
        <w:shd w:val="clear" w:color="auto" w:fill="FFFFFF"/>
        <w:spacing w:line="360" w:lineRule="auto"/>
        <w:ind w:firstLine="3360" w:firstLineChars="1400"/>
        <w:jc w:val="both"/>
        <w:rPr>
          <w:rFonts w:hint="eastAsia" w:ascii="Calibri" w:hAnsi="Calibri" w:eastAsia="宋体" w:cs="宋体"/>
          <w:color w:val="545454"/>
          <w:kern w:val="0"/>
          <w:szCs w:val="21"/>
          <w:lang w:eastAsia="zh-CN"/>
        </w:rPr>
      </w:pPr>
      <w:bookmarkStart w:id="0" w:name="_GoBack"/>
      <w:bookmarkEnd w:id="0"/>
      <w:r>
        <w:rPr>
          <w:rFonts w:hint="eastAsia" w:ascii="宋体" w:hAnsi="宋体" w:cs="宋体"/>
          <w:color w:val="000000"/>
          <w:kern w:val="0"/>
          <w:sz w:val="24"/>
          <w:shd w:val="clear" w:color="auto" w:fill="FFFFFF"/>
        </w:rPr>
        <w:t>代理机构：</w:t>
      </w:r>
      <w:r>
        <w:rPr>
          <w:rFonts w:hint="eastAsia" w:ascii="宋体" w:hAnsi="宋体" w:cs="宋体"/>
          <w:color w:val="000000"/>
          <w:kern w:val="0"/>
          <w:sz w:val="24"/>
          <w:shd w:val="clear" w:color="auto" w:fill="FFFFFF"/>
          <w:lang w:eastAsia="zh-CN"/>
        </w:rPr>
        <w:t>安徽百士德工程咨询有限公司</w:t>
      </w:r>
    </w:p>
    <w:p>
      <w:pPr>
        <w:spacing w:line="360" w:lineRule="auto"/>
        <w:ind w:left="4680" w:hanging="4680" w:hangingChars="1950"/>
        <w:rPr>
          <w:rFonts w:hint="eastAsia" w:ascii="宋体" w:hAnsi="宋体" w:cs="宋体"/>
          <w:color w:val="000000"/>
          <w:kern w:val="0"/>
          <w:sz w:val="24"/>
          <w:shd w:val="clear" w:color="auto" w:fill="FFFFFF"/>
          <w:lang w:eastAsia="zh-CN"/>
        </w:rPr>
      </w:pPr>
      <w:r>
        <w:rPr>
          <w:rFonts w:hint="eastAsia" w:ascii="宋体" w:hAnsi="宋体" w:cs="宋体"/>
          <w:color w:val="000000"/>
          <w:kern w:val="0"/>
          <w:sz w:val="24"/>
          <w:shd w:val="clear" w:color="auto" w:fill="FFFFFF"/>
        </w:rPr>
        <w:t xml:space="preserve">                          </w:t>
      </w:r>
      <w:r>
        <w:rPr>
          <w:rFonts w:hint="eastAsia" w:ascii="宋体" w:hAnsi="宋体" w:cs="宋体"/>
          <w:color w:val="000000"/>
          <w:kern w:val="0"/>
          <w:sz w:val="24"/>
          <w:shd w:val="clear" w:color="auto" w:fill="FFFFFF"/>
          <w:lang w:val="en-US" w:eastAsia="zh-CN"/>
        </w:rPr>
        <w:t xml:space="preserve">            </w:t>
      </w:r>
      <w:r>
        <w:rPr>
          <w:rFonts w:hint="eastAsia" w:ascii="宋体" w:hAnsi="宋体" w:cs="宋体"/>
          <w:color w:val="000000"/>
          <w:kern w:val="0"/>
          <w:sz w:val="24"/>
          <w:shd w:val="clear" w:color="auto" w:fill="FFFFFF"/>
          <w:lang w:eastAsia="zh-CN"/>
        </w:rPr>
        <w:t>2019年</w:t>
      </w:r>
      <w:r>
        <w:rPr>
          <w:rFonts w:hint="eastAsia" w:ascii="宋体" w:hAnsi="宋体" w:cs="宋体"/>
          <w:color w:val="000000"/>
          <w:kern w:val="0"/>
          <w:sz w:val="24"/>
          <w:shd w:val="clear" w:color="auto" w:fill="FFFFFF"/>
          <w:lang w:val="en-US" w:eastAsia="zh-CN"/>
        </w:rPr>
        <w:t>9</w:t>
      </w:r>
      <w:r>
        <w:rPr>
          <w:rFonts w:hint="eastAsia" w:ascii="宋体" w:hAnsi="宋体" w:cs="宋体"/>
          <w:color w:val="000000"/>
          <w:kern w:val="0"/>
          <w:sz w:val="24"/>
          <w:shd w:val="clear" w:color="auto" w:fill="FFFFFF"/>
          <w:lang w:eastAsia="zh-CN"/>
        </w:rPr>
        <w:t>月</w:t>
      </w:r>
      <w:r>
        <w:rPr>
          <w:rFonts w:hint="eastAsia" w:ascii="宋体" w:hAnsi="宋体" w:cs="宋体"/>
          <w:color w:val="000000"/>
          <w:kern w:val="0"/>
          <w:sz w:val="24"/>
          <w:shd w:val="clear" w:color="auto" w:fill="FFFFFF"/>
          <w:lang w:val="en-US" w:eastAsia="zh-CN"/>
        </w:rPr>
        <w:t>3</w:t>
      </w:r>
      <w:r>
        <w:rPr>
          <w:rFonts w:hint="eastAsia" w:ascii="宋体" w:hAnsi="宋体" w:cs="宋体"/>
          <w:color w:val="000000"/>
          <w:kern w:val="0"/>
          <w:sz w:val="24"/>
          <w:shd w:val="clear" w:color="auto" w:fill="FFFFFF"/>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C78D4"/>
    <w:rsid w:val="51DC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2019-09-03T21:42:00Z</dcterms:created>
  <dc:creator>NTKO</dc:creator>
  <cp:lastModifiedBy>NTKO</cp:lastModifiedBy>
  <dcterms:modified xsi:type="dcterms:W3CDTF">2019-09-03T21:42:57Z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